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Serdar Biroğul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Niçin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9786258163629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Bugün buradayım yarın hiçlikte,</w:t>
            </w:r>
          </w:p>
          <w:p>
            <w:pPr/>
            <w:r>
              <w:rPr/>
              <w:t xml:space="preserve">Bugün candayım yarın toprakta,</w:t>
            </w:r>
          </w:p>
          <w:p>
            <w:pPr/>
            <w:r>
              <w:rPr/>
              <w:t xml:space="preserve">Bugün damlayım yarın okyanusum,</w:t>
            </w:r>
          </w:p>
          <w:p>
            <w:pPr/>
            <w:r>
              <w:rPr/>
              <w:t xml:space="preserve">Bugün insanım yarın Yaradan'ım,</w:t>
            </w:r>
          </w:p>
          <w:p>
            <w:pPr/>
            <w:r>
              <w:rPr/>
              <w:t xml:space="preserve">Doç. Dr. Serdar BİROĞUL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https://tilkikitap.com/kitaplar/kitap-baski-serdar-birogul-nicin-3039.html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2026-03-10T01:39:38+03:00</dcterms:created>
  <dcterms:modified xsi:type="dcterms:W3CDTF">2026-03-10T01:39:38+03:00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