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Semaver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Hangimizin etrafında hatıraların sindiği eşyalar yoktur ki? İşte artık kaynamayan </w:t>
            </w:r>
            <w:r>
              <w:rPr>
                <w:i w:val="1"/>
                <w:iCs w:val="1"/>
              </w:rPr>
              <w:t xml:space="preserve">Semaver</w:t>
            </w:r>
            <w:r>
              <w:rPr/>
              <w:t xml:space="preserve">, annesiz kalmanın bütün ıstırabını oğulun gözlerine boca ediveriyor.</w:t>
            </w:r>
          </w:p>
          <w:p>
            <w:pPr/>
            <w:r>
              <w:rPr/>
              <w:t xml:space="preserve">Hangi çocuk üstelik kendi elinin emeği olan maket gemiye bunca hayal yüklememiştir? Fakat kaçımızın hayal gemisi engelleri aşıp menziline varabilmiştir?</w:t>
            </w:r>
          </w:p>
          <w:p>
            <w:pPr/>
            <w:r>
              <w:rPr/>
              <w:t xml:space="preserve">Sevdiğiniz insana bir İpekli Mendil hediye edebilmek için neleri göze alabilirsiniz?</w:t>
            </w:r>
          </w:p>
          <w:p>
            <w:pPr/>
            <w:r>
              <w:rPr/>
              <w:t xml:space="preserve">Fadime, aslında Çoban Hüsrev’in dengiydi. Ne var ki Öğretmen’in karısıydı. Aralarındaki çocukça bir sohbet </w:t>
            </w:r>
            <w:r>
              <w:rPr>
                <w:i w:val="1"/>
                <w:iCs w:val="1"/>
              </w:rPr>
              <w:t xml:space="preserve">Kıskançlık</w:t>
            </w:r>
            <w:r>
              <w:rPr/>
              <w:t xml:space="preserve">’ı tahrik edebilir miydi?</w:t>
            </w:r>
          </w:p>
          <w:p>
            <w:pPr/>
            <w:r>
              <w:rPr/>
              <w:t xml:space="preserve">Evden kovulan besleme kızın sandık odasındaki </w:t>
            </w:r>
            <w:r>
              <w:rPr>
                <w:i w:val="1"/>
                <w:iCs w:val="1"/>
              </w:rPr>
              <w:t xml:space="preserve">Bohça</w:t>
            </w:r>
            <w:r>
              <w:rPr/>
              <w:t xml:space="preserve">’sını göremeyince evin küçük beyi kadar olmasa bile insanlık namına üzülmemek elimizden gelir mi?</w:t>
            </w:r>
          </w:p>
          <w:p>
            <w:pPr/>
            <w:r>
              <w:rPr/>
              <w:t xml:space="preserve">Ümidinin her seferinde kırılışına rağmen </w:t>
            </w:r>
            <w:r>
              <w:rPr>
                <w:i w:val="1"/>
                <w:iCs w:val="1"/>
              </w:rPr>
              <w:t xml:space="preserve">Şehri Unutan Adam</w:t>
            </w:r>
            <w:r>
              <w:rPr/>
              <w:t xml:space="preserve"> gibi insanları sevebilme arzusunu kaybetmemek mümkün mü?</w:t>
            </w:r>
          </w:p>
          <w:p>
            <w:pPr/>
            <w:r>
              <w:rPr>
                <w:i w:val="1"/>
                <w:iCs w:val="1"/>
              </w:rPr>
              <w:t xml:space="preserve">İhtiyar Talebe</w:t>
            </w:r>
            <w:r>
              <w:rPr/>
              <w:t xml:space="preserve">’yi çıldırtan süreç merhametini yitirmemiş hangi kalbi isyanın eşiğine getirmez?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https://tilkikitap.com/kitaplar/sait-faik-abasiyanik-semaver-4275.html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2026-06-27T04:13:41+03:00</dcterms:created>
  <dcterms:modified xsi:type="dcterms:W3CDTF">2026-06-27T04:13:41+03:00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