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Kılıç Ali ve Lepanto</w:t>
            </w:r>
          </w:p>
          <w:p>
            <w:pPr/>
            <w:r>
              <w:rPr/>
              <w:t xml:space="preserve">Yazar Adı: </w:t>
            </w:r>
            <w:r>
              <w:rPr>
                <w:b w:val="1"/>
                <w:bCs w:val="1"/>
              </w:rPr>
              <w:t xml:space="preserve">Ali Haydar Emir (Alpagut)</w:t>
            </w:r>
          </w:p>
          <w:p>
            <w:pPr/>
            <w:r>
              <w:rPr/>
              <w:t xml:space="preserve">Tür Serisi: </w:t>
            </w:r>
            <w:r>
              <w:rPr>
                <w:b w:val="1"/>
                <w:bCs w:val="1"/>
              </w:rPr>
              <w:t xml:space="preserve">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9786259521527</w:t>
            </w:r>
          </w:p>
          <w:p>
            <w:pPr/>
            <w:r>
              <w:rPr/>
              <w:t xml:space="preserve">Etiket Fiyatı: </w:t>
            </w:r>
            <w:r>
              <w:rPr>
                <w:b w:val="1"/>
                <w:bCs w:val="1"/>
              </w:rPr>
              <w:t xml:space="preserve">330,00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Türk denizciliği XVI. yüzyılda altın çağını yaşamıştır. Türk donanması Akdeniz’in yenilemez armadası hâline gelmiştir. İşte bu yenilmez donanma ilk defa 7 Ekim 1571’de Lepanto’da (İnebahtı) ağır bir mağlubiyet almıştır. Her ne kadar donanma bir yıl içinde yeniden inşa edilmişse de başta Kaptanıderya Müezzinoğlu Ali Paşa olmak üzere çok sayıda komutan ve levent hayatını kaybetmiştir.</w:t>
            </w:r>
          </w:p>
          <w:p>
            <w:pPr/>
            <w:r>
              <w:rPr/>
              <w:t xml:space="preserve">O günün kahramanı ise Uluç Ali Paşa’dır. Muharebenin ağır mağlubiyetle sonuçlanacağını görür görmez tereddüt etmeden planını uygulamaya koymuştur. Esir aldığı gemileri bırakarak düşman gemilerini kılıç gibi yarmak suretiyle filosunu mahirane bir şekilde ateş hattından çekip çıkarmıştır. Onun bu ani hamlesi Türk donanmasını tamamen yok olmaktan kurtarmış ve bu başarısı üzerine kendisi “Kılıç Ali Paşa” olarak anılmaya başlamıştır.</w:t>
            </w:r>
          </w:p>
          <w:p>
            <w:pPr/>
            <w:r>
              <w:rPr/>
              <w:t xml:space="preserve">Türk denizcilik tarihinin, soluksuz izlenebilecek bir aksiyon filmini aratmayan bu sahnesini okumaya hazır mısınız?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https://tilkikitap.com/kitaplar/ali-haydar-emir-alpagut-kilic-ali-ve-lepanto-4149.html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2026-08-04T07:58:39+03:00</dcterms:created>
  <dcterms:modified xsi:type="dcterms:W3CDTF">2026-08-04T07:58:39+03:00</dcterms:modified>
</cp:coreProperties>
</file>

<file path=docProps/custom.xml><?xml version="1.0" encoding="utf-8"?>
<Properties xmlns="http://schemas.openxmlformats.org/officeDocument/2006/custom-properties" xmlns:vt="http://schemas.openxmlformats.org/officeDocument/2006/docPropsVTypes"/>
</file>