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Analizi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Işıkgöz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ANALİZİ KAPAK YAZISI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Hepimizin hayatının dönüm noktları vardır. Çıkışsız hissetiğimiz anlar, mutluluklarımız, işimiz, aile hayatımız. Ve yaşamın büyük gerçeklikleri. İşte tüm bunlara dair sorgulama süreçlerinden geçeriz zaman zaman.</w:t>
            </w:r>
          </w:p>
          <w:p>
            <w:pPr/>
            <w:r>
              <w:rPr>
                <w:i w:val="1"/>
                <w:iCs w:val="1"/>
              </w:rPr>
              <w:t xml:space="preserve">Hayat Analizi</w:t>
            </w:r>
            <w:r>
              <w:rPr/>
              <w:t xml:space="preserve"> de bize bu fırsatı tanıyor. Buradaki sorulardan yola çıkarak, belki bir iç sorgulama belki de hayata yeniden tutunma imkânının kapısı aralanıyor.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https://tilkikitap.com/kitaplar/tulin-isikgoz-hayat-analizi-5416.html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2026-04-19T22:57:22+03:00</dcterms:created>
  <dcterms:modified xsi:type="dcterms:W3CDTF">2026-04-19T22:57:22+03:00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